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2769AD9D"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w:t>
      </w:r>
      <w:r w:rsidR="00E8406A">
        <w:rPr>
          <w:rFonts w:ascii="MyriadPro-BoldCond" w:hAnsi="MyriadPro-BoldCond" w:cs="MyriadPro-BoldCond"/>
          <w:b/>
          <w:bCs/>
          <w:color w:val="000000"/>
          <w:sz w:val="28"/>
          <w:szCs w:val="28"/>
        </w:rPr>
        <w:t>MODULAR HI-RISE</w:t>
      </w:r>
      <w:r>
        <w:rPr>
          <w:rFonts w:ascii="MyriadPro-BoldCond" w:hAnsi="MyriadPro-BoldCond" w:cs="MyriadPro-BoldCond"/>
          <w:b/>
          <w:bCs/>
          <w:color w:val="000000"/>
          <w:sz w:val="28"/>
          <w:szCs w:val="28"/>
        </w:rPr>
        <w:t xml:space="preserve"> FAN COIL UNITS</w:t>
      </w:r>
    </w:p>
    <w:p w14:paraId="61C55831" w14:textId="2725E831" w:rsidR="00E8406A" w:rsidRPr="00E8406A" w:rsidRDefault="00E8406A"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M</w:t>
      </w:r>
      <w:r w:rsidR="00C62FB8">
        <w:rPr>
          <w:rFonts w:ascii="Arial" w:hAnsi="Arial" w:cs="Arial"/>
          <w:b/>
          <w:bCs/>
          <w:color w:val="000000"/>
          <w:sz w:val="20"/>
          <w:szCs w:val="20"/>
        </w:rPr>
        <w:t>UY</w:t>
      </w:r>
      <w:r>
        <w:rPr>
          <w:rFonts w:ascii="Arial" w:hAnsi="Arial" w:cs="Arial"/>
          <w:b/>
          <w:bCs/>
          <w:color w:val="000000"/>
          <w:sz w:val="20"/>
          <w:szCs w:val="20"/>
        </w:rPr>
        <w:t xml:space="preserve"> –</w:t>
      </w:r>
      <w:r w:rsidR="00F619A8">
        <w:rPr>
          <w:rFonts w:ascii="Arial" w:hAnsi="Arial" w:cs="Arial"/>
          <w:b/>
          <w:bCs/>
          <w:color w:val="000000"/>
          <w:sz w:val="20"/>
          <w:szCs w:val="20"/>
        </w:rPr>
        <w:t xml:space="preserve"> </w:t>
      </w:r>
      <w:r>
        <w:rPr>
          <w:rFonts w:ascii="Arial" w:hAnsi="Arial" w:cs="Arial"/>
          <w:color w:val="000000"/>
          <w:sz w:val="20"/>
          <w:szCs w:val="20"/>
        </w:rPr>
        <w:t>Concealed</w:t>
      </w:r>
      <w:r w:rsidR="00C62FB8">
        <w:rPr>
          <w:rFonts w:ascii="Arial" w:hAnsi="Arial" w:cs="Arial"/>
          <w:color w:val="000000"/>
          <w:sz w:val="20"/>
          <w:szCs w:val="20"/>
        </w:rPr>
        <w:t xml:space="preserve"> Universal</w:t>
      </w:r>
      <w:r>
        <w:rPr>
          <w:rFonts w:ascii="Arial" w:hAnsi="Arial" w:cs="Arial"/>
          <w:color w:val="000000"/>
          <w:sz w:val="20"/>
          <w:szCs w:val="20"/>
        </w:rPr>
        <w:t xml:space="preserve"> Modular Hi-Rise</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7E1B193E" w:rsidR="00DF522D" w:rsidRDefault="00DF522D" w:rsidP="00E8406A">
      <w:pPr>
        <w:autoSpaceDE w:val="0"/>
        <w:autoSpaceDN w:val="0"/>
        <w:adjustRightInd w:val="0"/>
        <w:spacing w:line="240" w:lineRule="auto"/>
        <w:ind w:left="720"/>
        <w:rPr>
          <w:rFonts w:ascii="Arial" w:hAnsi="Arial" w:cs="Arial"/>
          <w:color w:val="000000"/>
          <w:sz w:val="20"/>
          <w:szCs w:val="20"/>
        </w:rPr>
      </w:pPr>
      <w:r w:rsidRPr="00047696">
        <w:rPr>
          <w:rFonts w:ascii="Arial" w:hAnsi="Arial" w:cs="Arial"/>
          <w:sz w:val="20"/>
          <w:szCs w:val="20"/>
        </w:rPr>
        <w:t xml:space="preserve">A. </w:t>
      </w:r>
      <w:r w:rsidR="00740E24" w:rsidRPr="00E8406A">
        <w:rPr>
          <w:rFonts w:ascii="Arial" w:hAnsi="Arial" w:cs="Arial"/>
          <w:color w:val="000000"/>
          <w:sz w:val="20"/>
          <w:szCs w:val="20"/>
        </w:rPr>
        <w:t>[</w:t>
      </w:r>
      <w:r w:rsidR="00E8406A" w:rsidRPr="00E8406A">
        <w:rPr>
          <w:rFonts w:ascii="Arial" w:hAnsi="Arial" w:cs="Arial"/>
          <w:color w:val="000000"/>
          <w:sz w:val="20"/>
          <w:szCs w:val="20"/>
        </w:rPr>
        <w:t>M</w:t>
      </w:r>
      <w:r w:rsidR="00C62FB8">
        <w:rPr>
          <w:rFonts w:ascii="Arial" w:hAnsi="Arial" w:cs="Arial"/>
          <w:color w:val="000000"/>
          <w:sz w:val="20"/>
          <w:szCs w:val="20"/>
        </w:rPr>
        <w:t>UY</w:t>
      </w:r>
      <w:r w:rsidR="00E8406A" w:rsidRPr="00E8406A">
        <w:rPr>
          <w:rFonts w:ascii="Arial" w:hAnsi="Arial" w:cs="Arial"/>
          <w:color w:val="000000"/>
          <w:sz w:val="20"/>
          <w:szCs w:val="20"/>
        </w:rPr>
        <w:t xml:space="preserve"> Concealed</w:t>
      </w:r>
      <w:r w:rsidR="00C62FB8">
        <w:rPr>
          <w:rFonts w:ascii="Arial" w:hAnsi="Arial" w:cs="Arial"/>
          <w:color w:val="000000"/>
          <w:sz w:val="20"/>
          <w:szCs w:val="20"/>
        </w:rPr>
        <w:t xml:space="preserve"> Universal</w:t>
      </w:r>
      <w:r w:rsidR="00E8406A" w:rsidRPr="00E8406A">
        <w:rPr>
          <w:rFonts w:ascii="Arial" w:hAnsi="Arial" w:cs="Arial"/>
          <w:color w:val="000000"/>
          <w:sz w:val="20"/>
          <w:szCs w:val="20"/>
        </w:rPr>
        <w:t xml:space="preserve"> Modular Hi-Rise</w:t>
      </w:r>
      <w:r w:rsidR="00740E24" w:rsidRPr="00E8406A">
        <w:rPr>
          <w:rFonts w:ascii="Arial" w:hAnsi="Arial" w:cs="Arial"/>
          <w:color w:val="000000"/>
          <w:sz w:val="20"/>
          <w:szCs w:val="20"/>
        </w:rPr>
        <w:t>]</w:t>
      </w:r>
      <w:r w:rsidR="00E8406A" w:rsidRPr="00E8406A">
        <w:rPr>
          <w:rFonts w:ascii="Arial" w:hAnsi="Arial" w:cs="Arial"/>
          <w:color w:val="000000"/>
          <w:sz w:val="20"/>
          <w:szCs w:val="20"/>
        </w:rPr>
        <w:t xml:space="preserve"> </w:t>
      </w:r>
    </w:p>
    <w:p w14:paraId="28D32103" w14:textId="0B95A85B" w:rsidR="00E8406A" w:rsidRDefault="005716B4" w:rsidP="00C62FB8">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[2-pipe cooling only] [2-pipe heating only] [2-pipe heat/cool] [2-pipe heat/cool auxiliary electric heat] [2-pipe cool total electric heat] [4-pipe heat/cool] </w:t>
      </w:r>
    </w:p>
    <w:p w14:paraId="4E81D785" w14:textId="77777777" w:rsidR="00C62FB8" w:rsidRPr="00C62FB8" w:rsidRDefault="00C62FB8" w:rsidP="00C62FB8">
      <w:pPr>
        <w:pStyle w:val="paragraph"/>
        <w:spacing w:before="240" w:beforeAutospacing="0" w:after="0" w:afterAutospacing="0"/>
        <w:ind w:left="720"/>
        <w:textAlignment w:val="baseline"/>
        <w:rPr>
          <w:rFonts w:ascii="Arial" w:hAnsi="Arial" w:cs="Arial"/>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07687158" w:rsidR="00A42C7B" w:rsidRDefault="005716B4" w:rsidP="00A42C7B">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t xml:space="preserve">B. </w:t>
      </w:r>
      <w:r w:rsidR="00C936F5" w:rsidRPr="009753DB">
        <w:rPr>
          <w:rFonts w:ascii="Arial" w:hAnsi="Arial" w:cs="Arial"/>
          <w:color w:val="000000"/>
          <w:sz w:val="20"/>
          <w:szCs w:val="20"/>
        </w:rPr>
        <w:t xml:space="preserve">[Each hydronic coil shall be factory tested for leakage at </w:t>
      </w:r>
      <w:r w:rsidR="00C936F5" w:rsidRPr="009753DB">
        <w:rPr>
          <w:rFonts w:ascii="Arial" w:hAnsi="Arial" w:cs="Arial"/>
          <w:sz w:val="20"/>
          <w:szCs w:val="20"/>
        </w:rPr>
        <w:t xml:space="preserve">[350] [400] [450] </w:t>
      </w:r>
      <w:proofErr w:type="spellStart"/>
      <w:r w:rsidR="00C936F5" w:rsidRPr="009753DB">
        <w:rPr>
          <w:rFonts w:ascii="Arial" w:hAnsi="Arial" w:cs="Arial"/>
          <w:color w:val="000000"/>
          <w:sz w:val="20"/>
          <w:szCs w:val="20"/>
        </w:rPr>
        <w:t>psig</w:t>
      </w:r>
      <w:proofErr w:type="spellEnd"/>
      <w:r w:rsidR="00C936F5" w:rsidRPr="009753DB">
        <w:rPr>
          <w:rFonts w:ascii="Arial" w:hAnsi="Arial" w:cs="Arial"/>
          <w:color w:val="000000"/>
          <w:sz w:val="20"/>
          <w:szCs w:val="20"/>
        </w:rPr>
        <w:t xml:space="preserve"> air pressure with coil submerged in water.] </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0"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0E0DA0C2"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lastRenderedPageBreak/>
        <w:t xml:space="preserve">1. Factory assembled </w:t>
      </w:r>
      <w:r w:rsidR="00E87D0E">
        <w:rPr>
          <w:rFonts w:ascii="Arial" w:hAnsi="Arial" w:cs="Arial"/>
          <w:sz w:val="20"/>
          <w:szCs w:val="20"/>
        </w:rPr>
        <w:t>vertical stack</w:t>
      </w:r>
      <w:r w:rsidRPr="007812DB">
        <w:rPr>
          <w:rFonts w:ascii="Arial" w:hAnsi="Arial" w:cs="Arial"/>
          <w:sz w:val="20"/>
          <w:szCs w:val="20"/>
        </w:rPr>
        <w:t xml:space="preserve"> fan coil units complete with coil, fan, motor, drain pan, and all required wiring, piping and controls.</w:t>
      </w:r>
    </w:p>
    <w:p w14:paraId="0C539C91" w14:textId="0F5ABB08"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r w:rsidR="00E8406A">
        <w:rPr>
          <w:rFonts w:ascii="Arial" w:hAnsi="Arial" w:cs="Arial"/>
          <w:sz w:val="20"/>
          <w:szCs w:val="20"/>
        </w:rPr>
        <w:t>20</w:t>
      </w:r>
      <w:r w:rsidR="00A475EC">
        <w:rPr>
          <w:rFonts w:ascii="Arial" w:hAnsi="Arial" w:cs="Arial"/>
          <w:sz w:val="20"/>
          <w:szCs w:val="20"/>
        </w:rPr>
        <w:t xml:space="preserve"> </w:t>
      </w:r>
      <w:r w:rsidRPr="00047696">
        <w:rPr>
          <w:rFonts w:ascii="Arial" w:hAnsi="Arial" w:cs="Arial"/>
          <w:sz w:val="20"/>
          <w:szCs w:val="20"/>
        </w:rPr>
        <w:t>gauge galvanized steel.</w:t>
      </w:r>
    </w:p>
    <w:p w14:paraId="7EAA14C1" w14:textId="38C15A43"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538BE666" w14:textId="05E38EDC" w:rsidR="002A0602" w:rsidRPr="00264F54" w:rsidRDefault="00DF522D" w:rsidP="00AA2108">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 xml:space="preserve">a </w:t>
      </w:r>
      <w:r w:rsidRPr="00264F54">
        <w:rPr>
          <w:rFonts w:ascii="Arial" w:hAnsi="Arial" w:cs="Arial"/>
          <w:sz w:val="20"/>
          <w:szCs w:val="20"/>
        </w:rPr>
        <w:t>stainless steel</w:t>
      </w:r>
      <w:r w:rsidR="002A0602">
        <w:rPr>
          <w:rFonts w:ascii="Arial" w:hAnsi="Arial" w:cs="Arial"/>
          <w:sz w:val="20"/>
          <w:szCs w:val="20"/>
        </w:rPr>
        <w:t xml:space="preserve"> externally coated</w:t>
      </w:r>
      <w:r w:rsidRPr="00264F54">
        <w:rPr>
          <w:rFonts w:ascii="Arial" w:hAnsi="Arial" w:cs="Arial"/>
          <w:sz w:val="20"/>
          <w:szCs w:val="20"/>
        </w:rPr>
        <w:t xml:space="preserve"> drain pan </w:t>
      </w:r>
      <w:r w:rsidR="002A0602">
        <w:rPr>
          <w:rFonts w:ascii="Arial" w:hAnsi="Arial" w:cs="Arial"/>
          <w:sz w:val="20"/>
          <w:szCs w:val="20"/>
        </w:rPr>
        <w:t>with 2-part closed cell foam insulation, extending the entire width of the cabinet.</w:t>
      </w:r>
      <w:r w:rsidR="00AA2108">
        <w:rPr>
          <w:rFonts w:ascii="Arial" w:hAnsi="Arial" w:cs="Arial"/>
          <w:sz w:val="20"/>
          <w:szCs w:val="20"/>
        </w:rPr>
        <w:t xml:space="preserve"> </w:t>
      </w:r>
      <w:r w:rsidR="002A0602">
        <w:rPr>
          <w:rFonts w:ascii="Arial" w:hAnsi="Arial" w:cs="Arial"/>
          <w:sz w:val="20"/>
          <w:szCs w:val="20"/>
        </w:rPr>
        <w:t>Drain pan shall be factory piped to the drain riser port with a removable/cleanable “p-trap.”</w:t>
      </w:r>
    </w:p>
    <w:p w14:paraId="251D8400" w14:textId="77777777" w:rsidR="009E63A2" w:rsidRPr="00610AD3" w:rsidRDefault="00AA2108" w:rsidP="009E63A2">
      <w:pPr>
        <w:spacing w:line="240" w:lineRule="auto"/>
        <w:ind w:left="1440"/>
        <w:rPr>
          <w:rFonts w:ascii="Arial" w:hAnsi="Arial" w:cs="Arial"/>
          <w:sz w:val="20"/>
          <w:szCs w:val="20"/>
        </w:rPr>
      </w:pPr>
      <w:r>
        <w:rPr>
          <w:rFonts w:ascii="Arial" w:hAnsi="Arial" w:cs="Arial"/>
          <w:sz w:val="20"/>
          <w:szCs w:val="20"/>
        </w:rPr>
        <w:t>6</w:t>
      </w:r>
      <w:r w:rsidR="00DF522D" w:rsidRPr="00264F54">
        <w:rPr>
          <w:rFonts w:ascii="Arial" w:hAnsi="Arial" w:cs="Arial"/>
          <w:sz w:val="20"/>
          <w:szCs w:val="20"/>
        </w:rPr>
        <w:t xml:space="preserve">. </w:t>
      </w:r>
      <w:r w:rsidR="009E63A2" w:rsidRPr="00610AD3">
        <w:rPr>
          <w:rFonts w:ascii="Arial" w:hAnsi="Arial" w:cs="Arial"/>
          <w:sz w:val="20"/>
          <w:szCs w:val="20"/>
        </w:rPr>
        <w:t>All valve package piping to coil(s) shall be factory installed.</w:t>
      </w:r>
    </w:p>
    <w:p w14:paraId="785DB4E3" w14:textId="77777777" w:rsidR="009E63A2" w:rsidRPr="00610AD3" w:rsidRDefault="009E63A2" w:rsidP="009E63A2">
      <w:pPr>
        <w:spacing w:line="240" w:lineRule="auto"/>
        <w:ind w:left="1440"/>
        <w:rPr>
          <w:rFonts w:ascii="Arial" w:hAnsi="Arial" w:cs="Arial"/>
          <w:sz w:val="20"/>
          <w:szCs w:val="20"/>
        </w:rPr>
      </w:pPr>
      <w:r w:rsidRPr="00610AD3">
        <w:rPr>
          <w:rFonts w:ascii="Arial" w:hAnsi="Arial" w:cs="Arial"/>
          <w:sz w:val="20"/>
          <w:szCs w:val="20"/>
        </w:rPr>
        <w:t>7. Units shall have [non-woven synthetic throwaway] [pleated MERV 8] filter.</w:t>
      </w:r>
    </w:p>
    <w:p w14:paraId="04C6B17C" w14:textId="77777777" w:rsidR="009E63A2" w:rsidRDefault="009E63A2" w:rsidP="009E63A2">
      <w:pPr>
        <w:spacing w:line="240" w:lineRule="auto"/>
        <w:ind w:left="1440"/>
        <w:rPr>
          <w:rFonts w:ascii="Arial" w:hAnsi="Arial" w:cs="Arial"/>
          <w:sz w:val="20"/>
          <w:szCs w:val="20"/>
        </w:rPr>
      </w:pPr>
      <w:r w:rsidRPr="00610AD3">
        <w:rPr>
          <w:rFonts w:ascii="Arial" w:hAnsi="Arial" w:cs="Arial"/>
          <w:sz w:val="20"/>
          <w:szCs w:val="20"/>
        </w:rPr>
        <w:t xml:space="preserve">8. </w:t>
      </w:r>
      <w:bookmarkStart w:id="1" w:name="_Hlk71010706"/>
      <w:r w:rsidRPr="00610AD3">
        <w:rPr>
          <w:rFonts w:ascii="Arial" w:hAnsi="Arial" w:cs="Arial"/>
          <w:sz w:val="20"/>
          <w:szCs w:val="20"/>
        </w:rPr>
        <w:t>Cabinet Height shall be 88”.</w:t>
      </w:r>
      <w:bookmarkEnd w:id="1"/>
    </w:p>
    <w:p w14:paraId="79699AC0" w14:textId="4029203E" w:rsidR="00DF522D" w:rsidRPr="007812DB" w:rsidRDefault="00DF522D" w:rsidP="009E63A2">
      <w:pPr>
        <w:spacing w:line="240" w:lineRule="auto"/>
        <w:ind w:left="720"/>
        <w:rPr>
          <w:rFonts w:ascii="Arial" w:hAnsi="Arial" w:cs="Arial"/>
          <w:sz w:val="20"/>
          <w:szCs w:val="20"/>
        </w:rPr>
      </w:pPr>
      <w:r w:rsidRPr="007812DB">
        <w:rPr>
          <w:rFonts w:ascii="Arial" w:hAnsi="Arial" w:cs="Arial"/>
          <w:sz w:val="20"/>
          <w:szCs w:val="20"/>
        </w:rPr>
        <w:t xml:space="preserve">B. </w:t>
      </w:r>
      <w:r w:rsidR="002A0602">
        <w:rPr>
          <w:rFonts w:ascii="Arial" w:hAnsi="Arial" w:cs="Arial"/>
          <w:sz w:val="20"/>
          <w:szCs w:val="20"/>
        </w:rPr>
        <w:t>M</w:t>
      </w:r>
      <w:r w:rsidR="00C62FB8">
        <w:rPr>
          <w:rFonts w:ascii="Arial" w:hAnsi="Arial" w:cs="Arial"/>
          <w:sz w:val="20"/>
          <w:szCs w:val="20"/>
        </w:rPr>
        <w:t>U</w:t>
      </w:r>
      <w:r w:rsidR="002A0602">
        <w:rPr>
          <w:rFonts w:ascii="Arial" w:hAnsi="Arial" w:cs="Arial"/>
          <w:sz w:val="20"/>
          <w:szCs w:val="20"/>
        </w:rPr>
        <w:t xml:space="preserve">Y Concealed </w:t>
      </w:r>
      <w:r w:rsidR="00C62FB8">
        <w:rPr>
          <w:rFonts w:ascii="Arial" w:hAnsi="Arial" w:cs="Arial"/>
          <w:sz w:val="20"/>
          <w:szCs w:val="20"/>
        </w:rPr>
        <w:t xml:space="preserve">Universal </w:t>
      </w:r>
      <w:r w:rsidR="002A0602">
        <w:rPr>
          <w:rFonts w:ascii="Arial" w:hAnsi="Arial" w:cs="Arial"/>
          <w:sz w:val="20"/>
          <w:szCs w:val="20"/>
        </w:rPr>
        <w:t>Modular Hi-Rise Units</w:t>
      </w:r>
      <w:r w:rsidRPr="007812DB">
        <w:rPr>
          <w:rFonts w:ascii="Arial" w:hAnsi="Arial" w:cs="Arial"/>
          <w:sz w:val="20"/>
          <w:szCs w:val="20"/>
        </w:rPr>
        <w:t>:</w:t>
      </w:r>
    </w:p>
    <w:p w14:paraId="63629E40" w14:textId="03C82C54"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Units shall be supplied with </w:t>
      </w:r>
      <w:r w:rsidR="002A0602">
        <w:rPr>
          <w:rFonts w:ascii="Arial" w:hAnsi="Arial" w:cs="Arial"/>
          <w:sz w:val="20"/>
          <w:szCs w:val="20"/>
        </w:rPr>
        <w:t>dry-wall stop collar(s) for return panel and supply grille installation in locations indicated on the plans.</w:t>
      </w:r>
      <w:r w:rsidR="00C62FB8">
        <w:rPr>
          <w:rFonts w:ascii="Arial" w:hAnsi="Arial" w:cs="Arial"/>
          <w:sz w:val="20"/>
          <w:szCs w:val="20"/>
        </w:rPr>
        <w:t xml:space="preserve"> </w:t>
      </w:r>
    </w:p>
    <w:p w14:paraId="077C2D2D" w14:textId="77777777" w:rsidR="009E63A2" w:rsidRPr="00610AD3" w:rsidRDefault="00C62FB8" w:rsidP="009E63A2">
      <w:pPr>
        <w:spacing w:line="240" w:lineRule="auto"/>
        <w:ind w:left="1440"/>
        <w:rPr>
          <w:rFonts w:ascii="Arial" w:hAnsi="Arial" w:cs="Arial"/>
          <w:sz w:val="20"/>
          <w:szCs w:val="20"/>
        </w:rPr>
      </w:pPr>
      <w:r>
        <w:rPr>
          <w:rFonts w:ascii="Arial" w:hAnsi="Arial" w:cs="Arial"/>
          <w:sz w:val="20"/>
          <w:szCs w:val="20"/>
        </w:rPr>
        <w:t xml:space="preserve">2. </w:t>
      </w:r>
      <w:r w:rsidR="009E63A2" w:rsidRPr="00610AD3">
        <w:rPr>
          <w:rFonts w:ascii="Arial" w:hAnsi="Arial" w:cs="Arial"/>
          <w:sz w:val="20"/>
          <w:szCs w:val="20"/>
        </w:rPr>
        <w:t>Return air panel shall be stamped, painted with an [Arctic White] [color determined by Architect] powder-coat finish.</w:t>
      </w:r>
    </w:p>
    <w:p w14:paraId="41DDC5A7" w14:textId="77777777" w:rsidR="009E63A2" w:rsidRPr="00610AD3" w:rsidRDefault="009E63A2" w:rsidP="009E63A2">
      <w:pPr>
        <w:spacing w:line="240" w:lineRule="auto"/>
        <w:ind w:left="1440"/>
        <w:rPr>
          <w:rFonts w:ascii="Arial" w:hAnsi="Arial" w:cs="Arial"/>
          <w:sz w:val="20"/>
          <w:szCs w:val="20"/>
        </w:rPr>
      </w:pPr>
      <w:r w:rsidRPr="00610AD3">
        <w:rPr>
          <w:rFonts w:ascii="Arial" w:hAnsi="Arial" w:cs="Arial"/>
          <w:sz w:val="20"/>
          <w:szCs w:val="20"/>
        </w:rPr>
        <w:t>3. Units shall have [an aluminum [double deflection supply air grille(s)] [one double deflection and one double deflection grille with opposed blade damper], with an [Anodized Aluminum] [Arctic White] [color determined by Architect] powder-coat finish] [no supply air grille provided].</w:t>
      </w:r>
    </w:p>
    <w:p w14:paraId="73F47B3F" w14:textId="77777777" w:rsidR="009E63A2" w:rsidRPr="00610AD3" w:rsidRDefault="009E63A2" w:rsidP="009E63A2">
      <w:pPr>
        <w:spacing w:line="240" w:lineRule="auto"/>
        <w:ind w:left="1440"/>
        <w:rPr>
          <w:rFonts w:ascii="Arial" w:hAnsi="Arial" w:cs="Arial"/>
          <w:sz w:val="20"/>
          <w:szCs w:val="20"/>
        </w:rPr>
      </w:pPr>
      <w:r w:rsidRPr="00610AD3">
        <w:rPr>
          <w:rFonts w:ascii="Arial" w:hAnsi="Arial" w:cs="Arial"/>
          <w:sz w:val="20"/>
          <w:szCs w:val="20"/>
        </w:rPr>
        <w:t>4. Conditioned air block off panel shall provide access to the valve package and blower.</w:t>
      </w:r>
    </w:p>
    <w:p w14:paraId="05290917" w14:textId="77777777" w:rsidR="009E63A2" w:rsidRPr="00610AD3" w:rsidRDefault="009E63A2" w:rsidP="009E63A2">
      <w:pPr>
        <w:spacing w:line="240" w:lineRule="auto"/>
        <w:ind w:left="1440"/>
        <w:rPr>
          <w:rFonts w:ascii="Arial" w:hAnsi="Arial" w:cs="Arial"/>
          <w:sz w:val="20"/>
          <w:szCs w:val="20"/>
        </w:rPr>
      </w:pPr>
      <w:r w:rsidRPr="00610AD3">
        <w:rPr>
          <w:rFonts w:ascii="Arial" w:hAnsi="Arial" w:cs="Arial"/>
          <w:sz w:val="20"/>
          <w:szCs w:val="20"/>
        </w:rPr>
        <w:t>5. Removable return air panel shall provide access to the coil and air filter.</w:t>
      </w:r>
    </w:p>
    <w:p w14:paraId="124E6BBC" w14:textId="77777777" w:rsidR="009E63A2" w:rsidRPr="00610AD3" w:rsidRDefault="009E63A2" w:rsidP="009E63A2">
      <w:pPr>
        <w:spacing w:line="240" w:lineRule="auto"/>
        <w:ind w:left="1440"/>
        <w:rPr>
          <w:rFonts w:ascii="Arial" w:hAnsi="Arial" w:cs="Arial"/>
          <w:sz w:val="20"/>
          <w:szCs w:val="20"/>
        </w:rPr>
      </w:pPr>
      <w:r w:rsidRPr="00610AD3">
        <w:rPr>
          <w:rFonts w:ascii="Arial" w:hAnsi="Arial" w:cs="Arial"/>
          <w:sz w:val="20"/>
          <w:szCs w:val="20"/>
        </w:rPr>
        <w:t>6. Unit shall be supplied with stitched openings and knockouts for risers, drains, supply air, outside air and electrical entry.</w:t>
      </w:r>
    </w:p>
    <w:p w14:paraId="344D561F" w14:textId="2DEA88E7" w:rsidR="00E87D0E" w:rsidRPr="007812DB" w:rsidRDefault="009E63A2" w:rsidP="009E63A2">
      <w:pPr>
        <w:spacing w:line="240" w:lineRule="auto"/>
        <w:ind w:left="1440"/>
        <w:rPr>
          <w:rFonts w:ascii="Arial" w:hAnsi="Arial" w:cs="Arial"/>
          <w:sz w:val="20"/>
          <w:szCs w:val="20"/>
        </w:rPr>
      </w:pPr>
      <w:r w:rsidRPr="00610AD3">
        <w:rPr>
          <w:rFonts w:ascii="Arial" w:hAnsi="Arial" w:cs="Arial"/>
          <w:sz w:val="20"/>
          <w:szCs w:val="20"/>
        </w:rPr>
        <w:t>7. Outside air shall be provided with 4” round knock-out opening (no collar).</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lastRenderedPageBreak/>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Coils:</w:t>
      </w:r>
    </w:p>
    <w:p w14:paraId="546572C2" w14:textId="73EAE99A"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1. All coils shall have 1/2˝ copper tubes, [manual] [automatic] air vent(s), and [aluminum fins, galvanized end sheet] [aluminum fins, stainless steel end sheets] [copper fins, stainless steel end sheets], </w:t>
      </w:r>
      <w:r w:rsidR="003D4F5B">
        <w:rPr>
          <w:rFonts w:ascii="Arial" w:hAnsi="Arial" w:cs="Arial"/>
          <w:sz w:val="20"/>
          <w:szCs w:val="20"/>
        </w:rPr>
        <w:t>14</w:t>
      </w:r>
      <w:r w:rsidRPr="00264F54">
        <w:rPr>
          <w:rFonts w:ascii="Arial" w:hAnsi="Arial" w:cs="Arial"/>
          <w:sz w:val="20"/>
          <w:szCs w:val="20"/>
        </w:rPr>
        <w:t xml:space="preserve"> fins per inch spacing, galvanized end sheets. Coil fins shall be mechanically bonded to copper tubes. </w:t>
      </w:r>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2"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77777777" w:rsidR="00740E24" w:rsidRPr="00887CF6" w:rsidRDefault="00740E24" w:rsidP="00740E24">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Valve size shall be [1/2”] [3/4”], as shown on the drawings</w:t>
      </w:r>
      <w:r>
        <w:rPr>
          <w:rFonts w:ascii="Arial" w:hAnsi="Arial" w:cs="Arial"/>
          <w:sz w:val="20"/>
          <w:szCs w:val="20"/>
        </w:rPr>
        <w:t>. [</w:t>
      </w:r>
      <w:r w:rsidRPr="00887CF6">
        <w:rPr>
          <w:rFonts w:ascii="Arial" w:hAnsi="Arial" w:cs="Arial"/>
          <w:sz w:val="20"/>
          <w:szCs w:val="20"/>
        </w:rPr>
        <w:t>Heating valve size shall be ½”.</w:t>
      </w:r>
      <w:r>
        <w:rPr>
          <w:rFonts w:ascii="Arial" w:hAnsi="Arial" w:cs="Arial"/>
          <w:sz w:val="20"/>
          <w:szCs w:val="20"/>
        </w:rPr>
        <w:t>]</w:t>
      </w:r>
    </w:p>
    <w:p w14:paraId="240BA258" w14:textId="19BA1CF1" w:rsidR="00740E24" w:rsidRPr="00887CF6" w:rsidRDefault="00740E24" w:rsidP="00740E24">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77777777" w:rsidR="00740E24" w:rsidRDefault="00740E24" w:rsidP="00740E24">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service:</w:t>
      </w:r>
    </w:p>
    <w:p w14:paraId="11EC56E7" w14:textId="015DEB25"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w:t>
      </w:r>
      <w:r w:rsidR="00C62FB8">
        <w:rPr>
          <w:rFonts w:ascii="Arial" w:hAnsi="Arial" w:cs="Arial"/>
          <w:sz w:val="20"/>
          <w:szCs w:val="20"/>
        </w:rPr>
        <w:t xml:space="preserve"> </w:t>
      </w:r>
      <w:r w:rsidR="00016F67" w:rsidRPr="003950D7">
        <w:rPr>
          <w:rFonts w:ascii="Arial" w:hAnsi="Arial" w:cs="Arial"/>
          <w:color w:val="000000" w:themeColor="text1"/>
          <w:sz w:val="20"/>
          <w:szCs w:val="20"/>
        </w:rPr>
        <w:t xml:space="preserve">with </w:t>
      </w:r>
      <w:r w:rsidR="00016F67" w:rsidRPr="003950D7">
        <w:rPr>
          <w:rFonts w:ascii="Arial" w:hAnsi="Arial" w:cs="Arial"/>
          <w:sz w:val="20"/>
          <w:szCs w:val="20"/>
        </w:rPr>
        <w:t>quick-release actuator.</w:t>
      </w:r>
    </w:p>
    <w:p w14:paraId="56EAA9EA" w14:textId="44A80D15"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w:t>
      </w:r>
      <w:r w:rsidR="00C62FB8" w:rsidRPr="003950D7">
        <w:rPr>
          <w:rFonts w:ascii="Arial" w:hAnsi="Arial" w:cs="Arial"/>
          <w:sz w:val="20"/>
          <w:szCs w:val="20"/>
        </w:rPr>
        <w:t xml:space="preserve">150 psid </w:t>
      </w:r>
      <w:r w:rsidR="00C62FB8" w:rsidRPr="003950D7">
        <w:rPr>
          <w:rFonts w:ascii="Arial" w:hAnsi="Arial" w:cs="Arial"/>
          <w:color w:val="000000" w:themeColor="text1"/>
          <w:sz w:val="20"/>
          <w:szCs w:val="20"/>
        </w:rPr>
        <w:t xml:space="preserve">normally closed </w:t>
      </w:r>
      <w:r w:rsidR="00C62FB8" w:rsidRPr="003950D7">
        <w:rPr>
          <w:rFonts w:ascii="Arial" w:hAnsi="Arial" w:cs="Arial"/>
          <w:sz w:val="20"/>
          <w:szCs w:val="20"/>
        </w:rPr>
        <w:t>ball-type</w:t>
      </w:r>
      <w:r w:rsidR="00C62FB8">
        <w:rPr>
          <w:rFonts w:ascii="Arial" w:hAnsi="Arial" w:cs="Arial"/>
          <w:sz w:val="20"/>
          <w:szCs w:val="20"/>
        </w:rPr>
        <w:t xml:space="preserve"> </w:t>
      </w:r>
      <w:r w:rsidR="00C62FB8" w:rsidRPr="003950D7">
        <w:rPr>
          <w:rFonts w:ascii="Arial" w:hAnsi="Arial" w:cs="Arial"/>
          <w:color w:val="000000" w:themeColor="text1"/>
          <w:sz w:val="20"/>
          <w:szCs w:val="20"/>
        </w:rPr>
        <w:t xml:space="preserve">with </w:t>
      </w:r>
      <w:r w:rsidR="00C62FB8" w:rsidRPr="003950D7">
        <w:rPr>
          <w:rFonts w:ascii="Arial" w:hAnsi="Arial" w:cs="Arial"/>
          <w:sz w:val="20"/>
          <w:szCs w:val="20"/>
        </w:rPr>
        <w:t>quick-release actuator.</w:t>
      </w:r>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57372C8D"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standard factory arrangement</w:t>
      </w:r>
    </w:p>
    <w:p w14:paraId="43C369F6"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Flow Controls </w:t>
      </w:r>
    </w:p>
    <w:p w14:paraId="3AC4E101" w14:textId="2AA7DBA9"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 xml:space="preserve">[Circuit setter pressure ports] </w:t>
      </w:r>
      <w:r w:rsidR="00C62FB8">
        <w:rPr>
          <w:rFonts w:ascii="Arial" w:hAnsi="Arial" w:cs="Arial"/>
          <w:sz w:val="20"/>
          <w:szCs w:val="20"/>
        </w:rPr>
        <w:t>[</w:t>
      </w:r>
      <w:r w:rsidRPr="00887CF6">
        <w:rPr>
          <w:rFonts w:ascii="Arial" w:hAnsi="Arial" w:cs="Arial"/>
          <w:sz w:val="20"/>
          <w:szCs w:val="20"/>
        </w:rPr>
        <w:t>Not supplied]</w:t>
      </w:r>
    </w:p>
    <w:p w14:paraId="2DF8A6A6" w14:textId="5C695E9D"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[Circuit setter pressure ports] [Not supplied]</w:t>
      </w:r>
    </w:p>
    <w:p w14:paraId="371E0C7E" w14:textId="038555C5" w:rsidR="00740E24" w:rsidRPr="00887CF6" w:rsidRDefault="00740E24" w:rsidP="00740E24">
      <w:pPr>
        <w:ind w:left="2160"/>
        <w:rPr>
          <w:rFonts w:ascii="Arial" w:eastAsia="Times New Roman" w:hAnsi="Arial" w:cs="Arial"/>
          <w:color w:val="000000"/>
          <w:sz w:val="20"/>
          <w:szCs w:val="20"/>
        </w:rPr>
      </w:pPr>
      <w:r>
        <w:rPr>
          <w:rFonts w:ascii="Arial" w:hAnsi="Arial" w:cs="Arial"/>
          <w:sz w:val="20"/>
          <w:szCs w:val="20"/>
        </w:rPr>
        <w:t>C</w:t>
      </w:r>
      <w:r w:rsidRPr="00887CF6">
        <w:rPr>
          <w:rFonts w:ascii="Arial" w:hAnsi="Arial" w:cs="Arial"/>
          <w:sz w:val="20"/>
          <w:szCs w:val="20"/>
        </w:rPr>
        <w:t xml:space="preserve">. Hoses -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bookmarkEnd w:id="2"/>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lastRenderedPageBreak/>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7F12DDB5" w14:textId="44E48063" w:rsidR="00DF522D" w:rsidRPr="00047696" w:rsidRDefault="00A33D4E"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sidR="003D4F5B">
        <w:rPr>
          <w:rFonts w:ascii="Arial" w:hAnsi="Arial" w:cs="Arial"/>
          <w:sz w:val="20"/>
          <w:szCs w:val="20"/>
        </w:rPr>
        <w:t>[</w:t>
      </w:r>
      <w:r w:rsidR="00DF522D" w:rsidRPr="00264F54">
        <w:rPr>
          <w:rFonts w:ascii="Arial" w:hAnsi="Arial" w:cs="Arial"/>
          <w:sz w:val="20"/>
          <w:szCs w:val="20"/>
        </w:rPr>
        <w:t xml:space="preserve">Motors shall be 3-speed, single phase, </w:t>
      </w:r>
      <w:r w:rsidR="0073115F" w:rsidRPr="00264F54">
        <w:rPr>
          <w:rFonts w:ascii="Arial" w:hAnsi="Arial" w:cs="Arial"/>
          <w:sz w:val="20"/>
          <w:szCs w:val="20"/>
        </w:rPr>
        <w:t>60 Hz constant-torque ECM motors with means for [potentiometer field adjustment of each speed] [variable 0-10V input] [4 speed solid state potentiometer field adjustment], for [115] [208] [230] [277] volts, permanently lubricated ball bearings.</w:t>
      </w:r>
      <w:r w:rsidR="003D4F5B">
        <w:rPr>
          <w:rFonts w:ascii="Arial" w:hAnsi="Arial" w:cs="Arial"/>
          <w:sz w:val="20"/>
          <w:szCs w:val="20"/>
        </w:rPr>
        <w:t>]</w:t>
      </w:r>
    </w:p>
    <w:p w14:paraId="11D07399" w14:textId="594DCCD1" w:rsidR="00DF522D" w:rsidRPr="00047696" w:rsidRDefault="00A33D4E"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3" w:name="_Hlk51827186"/>
      <w:r w:rsidR="00DF522D" w:rsidRPr="00047696">
        <w:rPr>
          <w:rFonts w:ascii="Arial" w:hAnsi="Arial" w:cs="Arial"/>
          <w:sz w:val="20"/>
          <w:szCs w:val="20"/>
        </w:rPr>
        <w:t>shall be connected with quick connect electrical plugs.</w:t>
      </w:r>
      <w:bookmarkEnd w:id="3"/>
    </w:p>
    <w:p w14:paraId="04EF7E64" w14:textId="4E708C06" w:rsidR="00DF522D" w:rsidRPr="00047696" w:rsidRDefault="00A33D4E"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0990DC7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0057F9">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4"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2D27F0E5"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w:t>
      </w:r>
      <w:r w:rsidR="00317F76">
        <w:rPr>
          <w:rFonts w:ascii="Arial" w:hAnsi="Arial" w:cs="Arial"/>
          <w:sz w:val="20"/>
        </w:rPr>
        <w:t xml:space="preserve"> </w:t>
      </w:r>
      <w:r w:rsidRPr="00264F54">
        <w:rPr>
          <w:rFonts w:ascii="Arial" w:hAnsi="Arial" w:cs="Arial"/>
          <w:sz w:val="20"/>
        </w:rPr>
        <w:t>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5F571A94" w:rsidR="0073115F" w:rsidRPr="00264F54"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p>
    <w:p w14:paraId="4DF71746" w14:textId="60829B62" w:rsidR="0073115F" w:rsidRPr="00264F54" w:rsidRDefault="0073115F" w:rsidP="0073115F">
      <w:pPr>
        <w:ind w:left="2160"/>
        <w:rPr>
          <w:rFonts w:ascii="Arial" w:hAnsi="Arial" w:cs="Arial"/>
          <w:sz w:val="20"/>
          <w:szCs w:val="20"/>
        </w:rPr>
      </w:pPr>
      <w:r w:rsidRPr="00264F54">
        <w:rPr>
          <w:rFonts w:ascii="Arial" w:hAnsi="Arial" w:cs="Arial"/>
          <w:sz w:val="20"/>
          <w:szCs w:val="20"/>
        </w:rPr>
        <w:t>b. Thermostat</w:t>
      </w:r>
    </w:p>
    <w:p w14:paraId="1B44B1E3" w14:textId="70513D95"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t>
      </w:r>
      <w:r w:rsidRPr="00264F54">
        <w:rPr>
          <w:rFonts w:ascii="Arial" w:hAnsi="Arial" w:cs="Arial"/>
          <w:color w:val="000000" w:themeColor="text1"/>
          <w:sz w:val="20"/>
          <w:szCs w:val="20"/>
        </w:rPr>
        <w:t>[Thermostat control by others]</w:t>
      </w:r>
    </w:p>
    <w:bookmarkEnd w:id="4"/>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t>F</w:t>
      </w:r>
      <w:r w:rsidR="00DF522D" w:rsidRPr="00264F54">
        <w:rPr>
          <w:rFonts w:ascii="Arial" w:hAnsi="Arial" w:cs="Arial"/>
          <w:sz w:val="20"/>
          <w:szCs w:val="20"/>
        </w:rPr>
        <w:t>. Operating Characteristics:</w:t>
      </w:r>
    </w:p>
    <w:p w14:paraId="2C4CCE59" w14:textId="5A4A7EC6"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sidRPr="000B62EC">
        <w:rPr>
          <w:rFonts w:ascii="Arial" w:hAnsi="Arial" w:cs="Arial"/>
          <w:sz w:val="20"/>
          <w:szCs w:val="20"/>
        </w:rPr>
        <w:t>[Pipe temperature sensor shall control the sequence of the thermostat, as indicated on the drawings</w:t>
      </w:r>
      <w:r w:rsidR="00740E24" w:rsidRPr="00317F76">
        <w:rPr>
          <w:rFonts w:ascii="Arial" w:hAnsi="Arial" w:cs="Arial"/>
          <w:sz w:val="20"/>
          <w:szCs w:val="20"/>
        </w:rPr>
        <w:t xml:space="preserve">.]] </w:t>
      </w:r>
      <w:r w:rsidR="000B62EC" w:rsidRPr="00317F76">
        <w:rPr>
          <w:rFonts w:ascii="Arial" w:hAnsi="Arial" w:cs="Arial"/>
          <w:sz w:val="20"/>
          <w:szCs w:val="20"/>
        </w:rPr>
        <w:t xml:space="preserve">[2-pipe with total electric heat shall be capable of providing heating and cooling on demand.] </w:t>
      </w:r>
      <w:r w:rsidR="00740E24" w:rsidRPr="00317F76">
        <w:rPr>
          <w:rFonts w:ascii="Arial" w:hAnsi="Arial" w:cs="Arial"/>
          <w:sz w:val="20"/>
          <w:szCs w:val="20"/>
        </w:rPr>
        <w:t>[A 4-pipe system shall be capable of providing heating and cooling on demand.]</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37252288" w:rsidR="00DF522D" w:rsidRPr="00047696" w:rsidRDefault="00DF522D" w:rsidP="005716B4">
      <w:pPr>
        <w:spacing w:line="240" w:lineRule="auto"/>
        <w:ind w:left="1440"/>
        <w:rPr>
          <w:rFonts w:ascii="Arial" w:hAnsi="Arial" w:cs="Arial"/>
          <w:sz w:val="20"/>
          <w:szCs w:val="20"/>
        </w:rPr>
      </w:pPr>
      <w:bookmarkStart w:id="5"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w:t>
      </w:r>
      <w:r w:rsidR="000057F9">
        <w:rPr>
          <w:rFonts w:ascii="Arial" w:hAnsi="Arial" w:cs="Arial"/>
          <w:sz w:val="20"/>
          <w:szCs w:val="20"/>
        </w:rPr>
        <w:t xml:space="preserve"> </w:t>
      </w:r>
      <w:r w:rsidRPr="00047696">
        <w:rPr>
          <w:rFonts w:ascii="Arial" w:hAnsi="Arial" w:cs="Arial"/>
          <w:sz w:val="20"/>
          <w:szCs w:val="20"/>
        </w:rPr>
        <w:t>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6" w:name="_Hlk51771532"/>
      <w:bookmarkEnd w:id="5"/>
      <w:r>
        <w:rPr>
          <w:rFonts w:ascii="Arial" w:hAnsi="Arial" w:cs="Arial"/>
          <w:sz w:val="20"/>
          <w:szCs w:val="20"/>
        </w:rPr>
        <w:t>H</w:t>
      </w:r>
      <w:r w:rsidR="00DF522D" w:rsidRPr="00047696">
        <w:rPr>
          <w:rFonts w:ascii="Arial" w:hAnsi="Arial" w:cs="Arial"/>
          <w:sz w:val="20"/>
          <w:szCs w:val="20"/>
        </w:rPr>
        <w:t>. Options and Accessories:</w:t>
      </w:r>
    </w:p>
    <w:p w14:paraId="61B6DD0A" w14:textId="6623CE0B" w:rsidR="000D28B2" w:rsidRPr="00317F76" w:rsidRDefault="00317F76" w:rsidP="000D28B2">
      <w:pPr>
        <w:spacing w:line="240" w:lineRule="auto"/>
        <w:ind w:left="1440"/>
        <w:rPr>
          <w:rFonts w:ascii="Arial" w:hAnsi="Arial" w:cs="Arial"/>
          <w:sz w:val="20"/>
          <w:szCs w:val="20"/>
        </w:rPr>
      </w:pPr>
      <w:r w:rsidRPr="00317F76">
        <w:rPr>
          <w:rFonts w:ascii="Arial" w:hAnsi="Arial" w:cs="Arial"/>
          <w:sz w:val="20"/>
          <w:szCs w:val="20"/>
        </w:rPr>
        <w:t>1</w:t>
      </w:r>
      <w:r w:rsidR="00DF522D" w:rsidRPr="00317F76">
        <w:rPr>
          <w:rFonts w:ascii="Arial" w:hAnsi="Arial" w:cs="Arial"/>
          <w:sz w:val="20"/>
          <w:szCs w:val="20"/>
        </w:rPr>
        <w:t xml:space="preserve">. </w:t>
      </w:r>
      <w:r w:rsidR="00740E24" w:rsidRPr="00317F76">
        <w:rPr>
          <w:rFonts w:ascii="Arial" w:hAnsi="Arial" w:cs="Arial"/>
          <w:sz w:val="20"/>
          <w:szCs w:val="20"/>
        </w:rPr>
        <w:t>[Service switch with lock-out &amp; tag-out features shall be factory installed.</w:t>
      </w:r>
      <w:r w:rsidR="000D28B2" w:rsidRPr="00317F76">
        <w:rPr>
          <w:rFonts w:ascii="Arial" w:hAnsi="Arial" w:cs="Arial"/>
          <w:sz w:val="20"/>
          <w:szCs w:val="20"/>
        </w:rPr>
        <w:t>]</w:t>
      </w:r>
      <w:r w:rsidR="00740E24" w:rsidRPr="00317F76">
        <w:rPr>
          <w:rFonts w:ascii="Arial" w:hAnsi="Arial" w:cs="Arial"/>
          <w:sz w:val="20"/>
          <w:szCs w:val="20"/>
        </w:rPr>
        <w:t xml:space="preserve"> </w:t>
      </w:r>
      <w:r w:rsidR="000D28B2" w:rsidRPr="00317F76">
        <w:rPr>
          <w:rFonts w:ascii="Arial" w:hAnsi="Arial" w:cs="Arial"/>
          <w:color w:val="000000" w:themeColor="text1"/>
          <w:sz w:val="20"/>
          <w:szCs w:val="20"/>
        </w:rPr>
        <w:t>[No Service Switch furnished.]</w:t>
      </w:r>
    </w:p>
    <w:p w14:paraId="198B36D5" w14:textId="6C9720B8" w:rsidR="00740E24" w:rsidRPr="00887CF6" w:rsidRDefault="00317F76" w:rsidP="000D28B2">
      <w:pPr>
        <w:spacing w:line="240" w:lineRule="auto"/>
        <w:ind w:left="1440"/>
        <w:rPr>
          <w:rFonts w:ascii="Arial" w:hAnsi="Arial" w:cs="Arial"/>
          <w:sz w:val="20"/>
          <w:szCs w:val="20"/>
        </w:rPr>
      </w:pPr>
      <w:r>
        <w:rPr>
          <w:rFonts w:ascii="Arial" w:hAnsi="Arial" w:cs="Arial"/>
          <w:sz w:val="20"/>
          <w:szCs w:val="20"/>
        </w:rPr>
        <w:t>2</w:t>
      </w:r>
      <w:r w:rsidR="000D28B2" w:rsidRPr="00317F76">
        <w:rPr>
          <w:rFonts w:ascii="Arial" w:hAnsi="Arial" w:cs="Arial"/>
          <w:sz w:val="20"/>
          <w:szCs w:val="20"/>
        </w:rPr>
        <w:t>. Incoming power [fused] [non-fused].</w:t>
      </w:r>
      <w:r w:rsidR="000D28B2">
        <w:rPr>
          <w:rFonts w:ascii="Arial" w:hAnsi="Arial" w:cs="Arial"/>
          <w:sz w:val="20"/>
          <w:szCs w:val="20"/>
        </w:rPr>
        <w:t xml:space="preserve"> </w:t>
      </w:r>
    </w:p>
    <w:p w14:paraId="7A51965D" w14:textId="6AB71438" w:rsidR="000057F9" w:rsidRDefault="00317F76" w:rsidP="00740E24">
      <w:pPr>
        <w:spacing w:line="240" w:lineRule="auto"/>
        <w:ind w:left="1440"/>
        <w:rPr>
          <w:rFonts w:ascii="Arial" w:hAnsi="Arial" w:cs="Arial"/>
          <w:sz w:val="20"/>
          <w:szCs w:val="20"/>
        </w:rPr>
      </w:pPr>
      <w:r>
        <w:rPr>
          <w:rFonts w:ascii="Arial" w:hAnsi="Arial" w:cs="Arial"/>
          <w:sz w:val="20"/>
          <w:szCs w:val="20"/>
        </w:rPr>
        <w:t>3</w:t>
      </w:r>
      <w:r w:rsidR="009F6B14">
        <w:rPr>
          <w:rFonts w:ascii="Arial" w:hAnsi="Arial" w:cs="Arial"/>
          <w:sz w:val="20"/>
          <w:szCs w:val="20"/>
        </w:rPr>
        <w:t xml:space="preserve">. </w:t>
      </w:r>
      <w:r w:rsidR="000057F9">
        <w:rPr>
          <w:rFonts w:ascii="Arial" w:hAnsi="Arial" w:cs="Arial"/>
          <w:sz w:val="20"/>
          <w:szCs w:val="20"/>
        </w:rPr>
        <w:t>Risers</w:t>
      </w:r>
    </w:p>
    <w:p w14:paraId="5FE5221B" w14:textId="2AED95CC" w:rsidR="001917AB" w:rsidRDefault="00135185" w:rsidP="000057F9">
      <w:pPr>
        <w:spacing w:line="240" w:lineRule="auto"/>
        <w:ind w:left="2160"/>
        <w:rPr>
          <w:rFonts w:ascii="Arial" w:hAnsi="Arial" w:cs="Arial"/>
          <w:sz w:val="20"/>
          <w:szCs w:val="20"/>
        </w:rPr>
      </w:pPr>
      <w:r>
        <w:rPr>
          <w:rFonts w:ascii="Arial" w:hAnsi="Arial" w:cs="Arial"/>
          <w:sz w:val="20"/>
          <w:szCs w:val="20"/>
        </w:rPr>
        <w:t>a. [Risers shall be shipped loose, hose kit shipped inside unit and bundled by unit and crated by floor.]</w:t>
      </w:r>
    </w:p>
    <w:p w14:paraId="5A65DB75" w14:textId="6EBB08AF" w:rsidR="001917AB" w:rsidRDefault="001917AB" w:rsidP="00135185">
      <w:pPr>
        <w:spacing w:line="240" w:lineRule="auto"/>
        <w:ind w:left="2160"/>
        <w:rPr>
          <w:rFonts w:ascii="Arial" w:hAnsi="Arial" w:cs="Arial"/>
          <w:sz w:val="20"/>
          <w:szCs w:val="20"/>
        </w:rPr>
      </w:pPr>
      <w:r>
        <w:rPr>
          <w:rFonts w:ascii="Arial" w:hAnsi="Arial" w:cs="Arial"/>
          <w:sz w:val="20"/>
          <w:szCs w:val="20"/>
        </w:rPr>
        <w:t>a. [Risers shall not be supplied, piping terminate</w:t>
      </w:r>
      <w:r w:rsidR="00144619">
        <w:rPr>
          <w:rFonts w:ascii="Arial" w:hAnsi="Arial" w:cs="Arial"/>
          <w:sz w:val="20"/>
          <w:szCs w:val="20"/>
        </w:rPr>
        <w:t>s</w:t>
      </w:r>
      <w:r>
        <w:rPr>
          <w:rFonts w:ascii="Arial" w:hAnsi="Arial" w:cs="Arial"/>
          <w:sz w:val="20"/>
          <w:szCs w:val="20"/>
        </w:rPr>
        <w:t xml:space="preserve"> internally, hoses ship inside unit]</w:t>
      </w:r>
      <w:r w:rsidR="00144619">
        <w:rPr>
          <w:rFonts w:ascii="Arial" w:hAnsi="Arial" w:cs="Arial"/>
          <w:sz w:val="20"/>
          <w:szCs w:val="20"/>
        </w:rPr>
        <w:t>.</w:t>
      </w:r>
    </w:p>
    <w:p w14:paraId="0D6FFDC7" w14:textId="7D99EB2D" w:rsidR="000057F9" w:rsidRPr="000D28B2" w:rsidRDefault="001917AB" w:rsidP="000057F9">
      <w:pPr>
        <w:spacing w:line="240" w:lineRule="auto"/>
        <w:ind w:left="2160"/>
        <w:rPr>
          <w:rFonts w:ascii="Arial" w:hAnsi="Arial" w:cs="Arial"/>
          <w:sz w:val="20"/>
          <w:szCs w:val="20"/>
        </w:rPr>
      </w:pPr>
      <w:r w:rsidRPr="000D28B2">
        <w:rPr>
          <w:rFonts w:ascii="Arial" w:hAnsi="Arial" w:cs="Arial"/>
          <w:sz w:val="20"/>
          <w:szCs w:val="20"/>
        </w:rPr>
        <w:t xml:space="preserve">b. </w:t>
      </w:r>
      <w:r w:rsidR="000D28B2" w:rsidRPr="000D28B2">
        <w:rPr>
          <w:rFonts w:ascii="Arial" w:hAnsi="Arial" w:cs="Arial"/>
          <w:sz w:val="20"/>
          <w:szCs w:val="20"/>
        </w:rPr>
        <w:t>Riser diameter shall be specified on equipment drawings</w:t>
      </w:r>
      <w:r w:rsidR="000057F9" w:rsidRPr="000D28B2">
        <w:rPr>
          <w:rFonts w:ascii="Arial" w:hAnsi="Arial" w:cs="Arial"/>
          <w:sz w:val="20"/>
          <w:szCs w:val="20"/>
        </w:rPr>
        <w:t>.</w:t>
      </w:r>
    </w:p>
    <w:p w14:paraId="6C5860F3" w14:textId="2AF970E8" w:rsidR="000057F9" w:rsidRDefault="000057F9" w:rsidP="001917AB">
      <w:pPr>
        <w:spacing w:line="240" w:lineRule="auto"/>
        <w:ind w:left="1440"/>
        <w:rPr>
          <w:rFonts w:ascii="Arial" w:hAnsi="Arial" w:cs="Arial"/>
          <w:sz w:val="20"/>
          <w:szCs w:val="20"/>
        </w:rPr>
      </w:pPr>
      <w:r w:rsidRPr="000D28B2">
        <w:rPr>
          <w:rFonts w:ascii="Arial" w:hAnsi="Arial" w:cs="Arial"/>
          <w:sz w:val="20"/>
          <w:szCs w:val="20"/>
        </w:rPr>
        <w:tab/>
      </w:r>
      <w:r w:rsidR="001917AB" w:rsidRPr="000D28B2">
        <w:rPr>
          <w:rFonts w:ascii="Arial" w:hAnsi="Arial" w:cs="Arial"/>
          <w:sz w:val="20"/>
          <w:szCs w:val="20"/>
        </w:rPr>
        <w:t>c</w:t>
      </w:r>
      <w:r w:rsidRPr="000D28B2">
        <w:rPr>
          <w:rFonts w:ascii="Arial" w:hAnsi="Arial" w:cs="Arial"/>
          <w:sz w:val="20"/>
          <w:szCs w:val="20"/>
        </w:rPr>
        <w:t xml:space="preserve">. </w:t>
      </w:r>
      <w:r w:rsidR="000D28B2" w:rsidRPr="000D28B2">
        <w:rPr>
          <w:rFonts w:ascii="Arial" w:hAnsi="Arial" w:cs="Arial"/>
          <w:sz w:val="20"/>
          <w:szCs w:val="20"/>
        </w:rPr>
        <w:t>Riser insulation thickness shall be specified on equipment drawings</w:t>
      </w:r>
      <w:r w:rsidR="001917AB" w:rsidRPr="000D28B2">
        <w:rPr>
          <w:rFonts w:ascii="Arial" w:hAnsi="Arial" w:cs="Arial"/>
          <w:sz w:val="20"/>
          <w:szCs w:val="20"/>
        </w:rPr>
        <w:t xml:space="preserve"> </w:t>
      </w:r>
    </w:p>
    <w:p w14:paraId="2174D32A" w14:textId="08F52089" w:rsidR="000057F9" w:rsidRDefault="000057F9" w:rsidP="00740E24">
      <w:pPr>
        <w:spacing w:line="240" w:lineRule="auto"/>
        <w:ind w:left="1440"/>
        <w:rPr>
          <w:rFonts w:ascii="Arial" w:hAnsi="Arial" w:cs="Arial"/>
          <w:sz w:val="20"/>
          <w:szCs w:val="20"/>
        </w:rPr>
      </w:pPr>
      <w:r>
        <w:rPr>
          <w:rFonts w:ascii="Arial" w:hAnsi="Arial" w:cs="Arial"/>
          <w:sz w:val="20"/>
          <w:szCs w:val="20"/>
        </w:rPr>
        <w:lastRenderedPageBreak/>
        <w:tab/>
        <w:t>d. Drain riser shall be minimum 1in. diameter Type M copper.</w:t>
      </w:r>
    </w:p>
    <w:p w14:paraId="115B0D0B" w14:textId="42EA854D" w:rsidR="008D13A2" w:rsidRDefault="000057F9" w:rsidP="00317F76">
      <w:pPr>
        <w:spacing w:line="240" w:lineRule="auto"/>
        <w:ind w:left="1440"/>
        <w:rPr>
          <w:rFonts w:ascii="Arial" w:hAnsi="Arial" w:cs="Arial"/>
          <w:sz w:val="20"/>
          <w:szCs w:val="20"/>
        </w:rPr>
      </w:pPr>
      <w:r>
        <w:rPr>
          <w:rFonts w:ascii="Arial" w:hAnsi="Arial" w:cs="Arial"/>
          <w:sz w:val="20"/>
          <w:szCs w:val="20"/>
        </w:rPr>
        <w:tab/>
        <w:t xml:space="preserve">e. </w:t>
      </w:r>
      <w:r w:rsidR="001917AB">
        <w:rPr>
          <w:rFonts w:ascii="Arial" w:hAnsi="Arial" w:cs="Arial"/>
          <w:sz w:val="20"/>
          <w:szCs w:val="20"/>
        </w:rPr>
        <w:t>Length of risers shall be as specified on equipment drawings.</w:t>
      </w:r>
      <w:r w:rsidR="008D13A2">
        <w:rPr>
          <w:rFonts w:ascii="Arial" w:hAnsi="Arial" w:cs="Arial"/>
          <w:sz w:val="20"/>
          <w:szCs w:val="20"/>
        </w:rPr>
        <w:t xml:space="preserve"> </w:t>
      </w:r>
    </w:p>
    <w:p w14:paraId="0BA51BAC" w14:textId="15F5DCC5" w:rsidR="009F6B14" w:rsidRDefault="009F6B14" w:rsidP="00740E24">
      <w:pPr>
        <w:spacing w:line="240" w:lineRule="auto"/>
        <w:ind w:left="1440"/>
        <w:rPr>
          <w:rFonts w:ascii="Arial" w:hAnsi="Arial" w:cs="Arial"/>
          <w:sz w:val="20"/>
          <w:szCs w:val="20"/>
        </w:rPr>
      </w:pPr>
    </w:p>
    <w:p w14:paraId="79043EBF" w14:textId="38AC331C" w:rsidR="00574721" w:rsidRDefault="00574721" w:rsidP="00135185">
      <w:pPr>
        <w:spacing w:line="240" w:lineRule="auto"/>
        <w:rPr>
          <w:rFonts w:ascii="Arial" w:hAnsi="Arial" w:cs="Arial"/>
          <w:sz w:val="20"/>
          <w:szCs w:val="20"/>
        </w:rPr>
      </w:pPr>
    </w:p>
    <w:p w14:paraId="4A236C59" w14:textId="64C0DB7C" w:rsidR="00574721" w:rsidRDefault="00574721" w:rsidP="005716B4">
      <w:pPr>
        <w:spacing w:line="240" w:lineRule="auto"/>
        <w:ind w:left="1440"/>
        <w:rPr>
          <w:rFonts w:ascii="Arial" w:hAnsi="Arial" w:cs="Arial"/>
          <w:sz w:val="20"/>
          <w:szCs w:val="20"/>
        </w:rPr>
      </w:pPr>
    </w:p>
    <w:p w14:paraId="55B0FFC2" w14:textId="01885E1C" w:rsidR="00574721" w:rsidRDefault="00574721" w:rsidP="005716B4">
      <w:pPr>
        <w:spacing w:line="240" w:lineRule="auto"/>
        <w:ind w:left="1440"/>
        <w:rPr>
          <w:rFonts w:ascii="Arial" w:hAnsi="Arial" w:cs="Arial"/>
          <w:sz w:val="20"/>
          <w:szCs w:val="20"/>
        </w:rPr>
      </w:pPr>
    </w:p>
    <w:p w14:paraId="678F093F" w14:textId="37DC70B7" w:rsidR="00574721" w:rsidRDefault="00574721" w:rsidP="005716B4">
      <w:pPr>
        <w:spacing w:line="240" w:lineRule="auto"/>
        <w:ind w:left="1440"/>
        <w:rPr>
          <w:rFonts w:ascii="Arial" w:hAnsi="Arial" w:cs="Arial"/>
          <w:sz w:val="20"/>
          <w:szCs w:val="20"/>
        </w:rPr>
      </w:pPr>
    </w:p>
    <w:p w14:paraId="1EDCEE01" w14:textId="0C8FA301" w:rsidR="00016F67" w:rsidRDefault="00016F67" w:rsidP="005716B4">
      <w:pPr>
        <w:spacing w:line="240" w:lineRule="auto"/>
        <w:ind w:left="1440"/>
        <w:rPr>
          <w:rFonts w:ascii="Arial" w:hAnsi="Arial" w:cs="Arial"/>
          <w:sz w:val="20"/>
          <w:szCs w:val="20"/>
        </w:rPr>
      </w:pPr>
    </w:p>
    <w:p w14:paraId="7D6D1E19" w14:textId="5E28A2E3" w:rsidR="009E63A2" w:rsidRDefault="009E63A2" w:rsidP="005716B4">
      <w:pPr>
        <w:spacing w:line="240" w:lineRule="auto"/>
        <w:ind w:left="1440"/>
        <w:rPr>
          <w:rFonts w:ascii="Arial" w:hAnsi="Arial" w:cs="Arial"/>
          <w:sz w:val="20"/>
          <w:szCs w:val="20"/>
        </w:rPr>
      </w:pPr>
    </w:p>
    <w:p w14:paraId="57FDB767" w14:textId="3B71DB8F" w:rsidR="009E63A2" w:rsidRDefault="009E63A2" w:rsidP="005716B4">
      <w:pPr>
        <w:spacing w:line="240" w:lineRule="auto"/>
        <w:ind w:left="1440"/>
        <w:rPr>
          <w:rFonts w:ascii="Arial" w:hAnsi="Arial" w:cs="Arial"/>
          <w:sz w:val="20"/>
          <w:szCs w:val="20"/>
        </w:rPr>
      </w:pPr>
    </w:p>
    <w:p w14:paraId="1A00E16E" w14:textId="2ED502B1" w:rsidR="009E63A2" w:rsidRDefault="009E63A2" w:rsidP="005716B4">
      <w:pPr>
        <w:spacing w:line="240" w:lineRule="auto"/>
        <w:ind w:left="1440"/>
        <w:rPr>
          <w:rFonts w:ascii="Arial" w:hAnsi="Arial" w:cs="Arial"/>
          <w:sz w:val="20"/>
          <w:szCs w:val="20"/>
        </w:rPr>
      </w:pPr>
    </w:p>
    <w:p w14:paraId="3CD50FF3" w14:textId="54D1BA56" w:rsidR="009E63A2" w:rsidRDefault="009E63A2" w:rsidP="005716B4">
      <w:pPr>
        <w:spacing w:line="240" w:lineRule="auto"/>
        <w:ind w:left="1440"/>
        <w:rPr>
          <w:rFonts w:ascii="Arial" w:hAnsi="Arial" w:cs="Arial"/>
          <w:sz w:val="20"/>
          <w:szCs w:val="20"/>
        </w:rPr>
      </w:pPr>
    </w:p>
    <w:p w14:paraId="0CE66603" w14:textId="7DE442B9" w:rsidR="009E63A2" w:rsidRDefault="009E63A2" w:rsidP="005716B4">
      <w:pPr>
        <w:spacing w:line="240" w:lineRule="auto"/>
        <w:ind w:left="1440"/>
        <w:rPr>
          <w:rFonts w:ascii="Arial" w:hAnsi="Arial" w:cs="Arial"/>
          <w:sz w:val="20"/>
          <w:szCs w:val="20"/>
        </w:rPr>
      </w:pPr>
    </w:p>
    <w:p w14:paraId="38E0B7E8" w14:textId="1FFC0D22" w:rsidR="009E63A2" w:rsidRDefault="009E63A2" w:rsidP="005716B4">
      <w:pPr>
        <w:spacing w:line="240" w:lineRule="auto"/>
        <w:ind w:left="1440"/>
        <w:rPr>
          <w:rFonts w:ascii="Arial" w:hAnsi="Arial" w:cs="Arial"/>
          <w:sz w:val="20"/>
          <w:szCs w:val="20"/>
        </w:rPr>
      </w:pPr>
    </w:p>
    <w:p w14:paraId="2390A0A1" w14:textId="7E6EFAB4" w:rsidR="009E63A2" w:rsidRDefault="009E63A2" w:rsidP="005716B4">
      <w:pPr>
        <w:spacing w:line="240" w:lineRule="auto"/>
        <w:ind w:left="1440"/>
        <w:rPr>
          <w:rFonts w:ascii="Arial" w:hAnsi="Arial" w:cs="Arial"/>
          <w:sz w:val="20"/>
          <w:szCs w:val="20"/>
        </w:rPr>
      </w:pPr>
    </w:p>
    <w:p w14:paraId="0294D0C4" w14:textId="2219AEF8" w:rsidR="009E63A2" w:rsidRDefault="009E63A2" w:rsidP="005716B4">
      <w:pPr>
        <w:spacing w:line="240" w:lineRule="auto"/>
        <w:ind w:left="1440"/>
        <w:rPr>
          <w:rFonts w:ascii="Arial" w:hAnsi="Arial" w:cs="Arial"/>
          <w:sz w:val="20"/>
          <w:szCs w:val="20"/>
        </w:rPr>
      </w:pPr>
    </w:p>
    <w:p w14:paraId="4E5A29AD" w14:textId="73FDAA8F" w:rsidR="009E63A2" w:rsidRDefault="009E63A2" w:rsidP="005716B4">
      <w:pPr>
        <w:spacing w:line="240" w:lineRule="auto"/>
        <w:ind w:left="1440"/>
        <w:rPr>
          <w:rFonts w:ascii="Arial" w:hAnsi="Arial" w:cs="Arial"/>
          <w:sz w:val="20"/>
          <w:szCs w:val="20"/>
        </w:rPr>
      </w:pPr>
    </w:p>
    <w:p w14:paraId="6585328C" w14:textId="41F115C7" w:rsidR="009E63A2" w:rsidRDefault="009E63A2" w:rsidP="005716B4">
      <w:pPr>
        <w:spacing w:line="240" w:lineRule="auto"/>
        <w:ind w:left="1440"/>
        <w:rPr>
          <w:rFonts w:ascii="Arial" w:hAnsi="Arial" w:cs="Arial"/>
          <w:sz w:val="20"/>
          <w:szCs w:val="20"/>
        </w:rPr>
      </w:pPr>
    </w:p>
    <w:p w14:paraId="58DD42DE" w14:textId="3B5B14BE" w:rsidR="009E63A2" w:rsidRDefault="009E63A2" w:rsidP="005716B4">
      <w:pPr>
        <w:spacing w:line="240" w:lineRule="auto"/>
        <w:ind w:left="1440"/>
        <w:rPr>
          <w:rFonts w:ascii="Arial" w:hAnsi="Arial" w:cs="Arial"/>
          <w:sz w:val="20"/>
          <w:szCs w:val="20"/>
        </w:rPr>
      </w:pPr>
    </w:p>
    <w:p w14:paraId="30378B8D" w14:textId="5DF1617C" w:rsidR="009E63A2" w:rsidRDefault="009E63A2" w:rsidP="005716B4">
      <w:pPr>
        <w:spacing w:line="240" w:lineRule="auto"/>
        <w:ind w:left="1440"/>
        <w:rPr>
          <w:rFonts w:ascii="Arial" w:hAnsi="Arial" w:cs="Arial"/>
          <w:sz w:val="20"/>
          <w:szCs w:val="20"/>
        </w:rPr>
      </w:pPr>
    </w:p>
    <w:p w14:paraId="1035B3E8" w14:textId="4EB8A54F" w:rsidR="009E63A2" w:rsidRDefault="009E63A2" w:rsidP="005716B4">
      <w:pPr>
        <w:spacing w:line="240" w:lineRule="auto"/>
        <w:ind w:left="1440"/>
        <w:rPr>
          <w:rFonts w:ascii="Arial" w:hAnsi="Arial" w:cs="Arial"/>
          <w:sz w:val="20"/>
          <w:szCs w:val="20"/>
        </w:rPr>
      </w:pPr>
    </w:p>
    <w:p w14:paraId="1CAAAD74" w14:textId="5ACD083E" w:rsidR="00A33D4E" w:rsidRDefault="00A33D4E" w:rsidP="005716B4">
      <w:pPr>
        <w:spacing w:line="240" w:lineRule="auto"/>
        <w:ind w:left="1440"/>
        <w:rPr>
          <w:rFonts w:ascii="Arial" w:hAnsi="Arial" w:cs="Arial"/>
          <w:sz w:val="20"/>
          <w:szCs w:val="20"/>
        </w:rPr>
      </w:pPr>
    </w:p>
    <w:p w14:paraId="06C208D8" w14:textId="5CDA0389" w:rsidR="00A33D4E" w:rsidRDefault="00A33D4E" w:rsidP="005716B4">
      <w:pPr>
        <w:spacing w:line="240" w:lineRule="auto"/>
        <w:ind w:left="1440"/>
        <w:rPr>
          <w:rFonts w:ascii="Arial" w:hAnsi="Arial" w:cs="Arial"/>
          <w:sz w:val="20"/>
          <w:szCs w:val="20"/>
        </w:rPr>
      </w:pPr>
    </w:p>
    <w:p w14:paraId="32C67A09" w14:textId="77777777" w:rsidR="00A33D4E" w:rsidRDefault="00A33D4E" w:rsidP="005716B4">
      <w:pPr>
        <w:spacing w:line="240" w:lineRule="auto"/>
        <w:ind w:left="1440"/>
        <w:rPr>
          <w:rFonts w:ascii="Arial" w:hAnsi="Arial" w:cs="Arial"/>
          <w:sz w:val="20"/>
          <w:szCs w:val="20"/>
        </w:rPr>
      </w:pPr>
    </w:p>
    <w:p w14:paraId="24FDE7D9" w14:textId="77777777" w:rsidR="002F32F5" w:rsidRDefault="002F32F5" w:rsidP="002F32F5">
      <w:pPr>
        <w:spacing w:line="240" w:lineRule="auto"/>
        <w:rPr>
          <w:rFonts w:ascii="Arial" w:hAnsi="Arial" w:cs="Arial"/>
          <w:sz w:val="20"/>
          <w:szCs w:val="20"/>
        </w:rPr>
      </w:pPr>
    </w:p>
    <w:bookmarkEnd w:id="6"/>
    <w:p w14:paraId="59570763" w14:textId="77777777" w:rsidR="00264F54" w:rsidRDefault="00264F54"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00830B03">
        <w:tc>
          <w:tcPr>
            <w:tcW w:w="4675" w:type="dxa"/>
            <w:vMerge w:val="restart"/>
          </w:tcPr>
          <w:p w14:paraId="0DBFC38F" w14:textId="77777777" w:rsidR="00887CDC" w:rsidRPr="001148EC" w:rsidRDefault="00887CDC" w:rsidP="00830B03">
            <w:pPr>
              <w:rPr>
                <w:noProof/>
              </w:rPr>
            </w:pPr>
            <w:bookmarkStart w:id="7"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00830B03">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00830B03">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00830B03">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00830B03">
        <w:tc>
          <w:tcPr>
            <w:tcW w:w="4675" w:type="dxa"/>
            <w:vAlign w:val="center"/>
          </w:tcPr>
          <w:p w14:paraId="24A940E7" w14:textId="7A414A6A" w:rsidR="00887CDC" w:rsidRPr="00317F76" w:rsidRDefault="00887CDC" w:rsidP="00830B03">
            <w:pPr>
              <w:rPr>
                <w:rFonts w:ascii="Arial" w:hAnsi="Arial" w:cs="Arial"/>
                <w:sz w:val="16"/>
                <w:szCs w:val="16"/>
              </w:rPr>
            </w:pPr>
            <w:r w:rsidRPr="00317F76">
              <w:rPr>
                <w:rFonts w:ascii="Arial" w:hAnsi="Arial" w:cs="Arial"/>
                <w:sz w:val="16"/>
                <w:szCs w:val="16"/>
              </w:rPr>
              <w:t>IEC Part Number: I100-900344</w:t>
            </w:r>
            <w:r w:rsidR="007A6C2C" w:rsidRPr="00317F76">
              <w:rPr>
                <w:rFonts w:ascii="Arial" w:hAnsi="Arial" w:cs="Arial"/>
                <w:sz w:val="16"/>
                <w:szCs w:val="16"/>
              </w:rPr>
              <w:t>7</w:t>
            </w:r>
            <w:r w:rsidR="00317F76" w:rsidRPr="00317F76">
              <w:rPr>
                <w:rFonts w:ascii="Arial" w:hAnsi="Arial" w:cs="Arial"/>
                <w:sz w:val="16"/>
                <w:szCs w:val="16"/>
              </w:rPr>
              <w:t>4</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00830B03">
        <w:tc>
          <w:tcPr>
            <w:tcW w:w="4675" w:type="dxa"/>
            <w:vAlign w:val="center"/>
          </w:tcPr>
          <w:p w14:paraId="2E16552E" w14:textId="66A392F9" w:rsidR="00887CDC" w:rsidRPr="00317F76" w:rsidRDefault="00887CDC" w:rsidP="00830B03">
            <w:pPr>
              <w:rPr>
                <w:rFonts w:ascii="Arial" w:hAnsi="Arial" w:cs="Arial"/>
                <w:sz w:val="16"/>
                <w:szCs w:val="16"/>
              </w:rPr>
            </w:pPr>
            <w:r w:rsidRPr="00317F76">
              <w:rPr>
                <w:rFonts w:ascii="Arial" w:hAnsi="Arial" w:cs="Arial"/>
                <w:sz w:val="16"/>
                <w:szCs w:val="16"/>
              </w:rPr>
              <w:t>MS-0</w:t>
            </w:r>
            <w:r w:rsidR="001020E7" w:rsidRPr="00317F76">
              <w:rPr>
                <w:rFonts w:ascii="Arial" w:hAnsi="Arial" w:cs="Arial"/>
                <w:sz w:val="16"/>
                <w:szCs w:val="16"/>
              </w:rPr>
              <w:t>5</w:t>
            </w:r>
            <w:r w:rsidR="00317F76" w:rsidRPr="00317F76">
              <w:rPr>
                <w:rFonts w:ascii="Arial" w:hAnsi="Arial" w:cs="Arial"/>
                <w:sz w:val="16"/>
                <w:szCs w:val="16"/>
              </w:rPr>
              <w:t>3</w:t>
            </w:r>
            <w:r w:rsidRPr="00317F76">
              <w:rPr>
                <w:rFonts w:ascii="Arial" w:hAnsi="Arial" w:cs="Arial"/>
                <w:sz w:val="16"/>
                <w:szCs w:val="16"/>
              </w:rPr>
              <w:t xml:space="preserve"> </w:t>
            </w:r>
            <w:r w:rsidR="00480ECB">
              <w:rPr>
                <w:rFonts w:ascii="Arial" w:hAnsi="Arial" w:cs="Arial"/>
                <w:sz w:val="16"/>
                <w:szCs w:val="16"/>
              </w:rPr>
              <w:t xml:space="preserve">Rev </w:t>
            </w:r>
            <w:r w:rsidR="00A33D4E">
              <w:rPr>
                <w:rFonts w:ascii="Arial" w:hAnsi="Arial" w:cs="Arial"/>
                <w:sz w:val="16"/>
                <w:szCs w:val="16"/>
              </w:rPr>
              <w:t>2</w:t>
            </w:r>
            <w:r w:rsidR="00480ECB">
              <w:rPr>
                <w:rFonts w:ascii="Arial" w:hAnsi="Arial" w:cs="Arial"/>
                <w:sz w:val="16"/>
                <w:szCs w:val="16"/>
              </w:rPr>
              <w:t xml:space="preserve"> </w:t>
            </w:r>
            <w:r w:rsidRPr="00317F76">
              <w:rPr>
                <w:rFonts w:ascii="Arial" w:hAnsi="Arial" w:cs="Arial"/>
                <w:sz w:val="16"/>
                <w:szCs w:val="16"/>
              </w:rPr>
              <w:t>(</w:t>
            </w:r>
            <w:r w:rsidR="00A475EC" w:rsidRPr="00317F76">
              <w:rPr>
                <w:rFonts w:ascii="Arial" w:hAnsi="Arial" w:cs="Arial"/>
                <w:sz w:val="16"/>
                <w:szCs w:val="16"/>
              </w:rPr>
              <w:t>0</w:t>
            </w:r>
            <w:r w:rsidR="00A33D4E">
              <w:rPr>
                <w:rFonts w:ascii="Arial" w:hAnsi="Arial" w:cs="Arial"/>
                <w:sz w:val="16"/>
                <w:szCs w:val="16"/>
              </w:rPr>
              <w:t>3</w:t>
            </w:r>
            <w:r w:rsidRPr="00317F76">
              <w:rPr>
                <w:rFonts w:ascii="Arial" w:hAnsi="Arial" w:cs="Arial"/>
                <w:sz w:val="16"/>
                <w:szCs w:val="16"/>
              </w:rPr>
              <w:t>/202</w:t>
            </w:r>
            <w:r w:rsidR="00A33D4E">
              <w:rPr>
                <w:rFonts w:ascii="Arial" w:hAnsi="Arial" w:cs="Arial"/>
                <w:sz w:val="16"/>
                <w:szCs w:val="16"/>
              </w:rPr>
              <w:t>2</w:t>
            </w:r>
            <w:r w:rsidRPr="00317F76">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00830B03">
        <w:tc>
          <w:tcPr>
            <w:tcW w:w="4675" w:type="dxa"/>
            <w:vAlign w:val="center"/>
          </w:tcPr>
          <w:p w14:paraId="590B3172" w14:textId="37D8E15B" w:rsidR="00887CDC" w:rsidRPr="000262D5" w:rsidRDefault="00887CDC" w:rsidP="00830B03">
            <w:pPr>
              <w:rPr>
                <w:rFonts w:ascii="Arial" w:hAnsi="Arial" w:cs="Arial"/>
              </w:rPr>
            </w:pPr>
            <w:r w:rsidRPr="000262D5">
              <w:rPr>
                <w:rFonts w:ascii="Arial" w:hAnsi="Arial" w:cs="Arial"/>
                <w:sz w:val="16"/>
                <w:szCs w:val="16"/>
              </w:rPr>
              <w:t>©</w:t>
            </w:r>
            <w:r w:rsidR="00A475EC">
              <w:rPr>
                <w:rFonts w:ascii="Arial" w:hAnsi="Arial" w:cs="Arial"/>
                <w:sz w:val="16"/>
                <w:szCs w:val="16"/>
              </w:rPr>
              <w:t>202</w:t>
            </w:r>
            <w:r w:rsidR="00A33D4E">
              <w:rPr>
                <w:rFonts w:ascii="Arial" w:hAnsi="Arial" w:cs="Arial"/>
                <w:sz w:val="16"/>
                <w:szCs w:val="16"/>
              </w:rPr>
              <w:t>2</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F619A8" w:rsidP="00830B03">
            <w:pPr>
              <w:jc w:val="right"/>
              <w:rPr>
                <w:rFonts w:ascii="Arial" w:hAnsi="Arial" w:cs="Arial"/>
              </w:rPr>
            </w:pPr>
            <w:hyperlink r:id="rId8" w:history="1">
              <w:r w:rsidR="00887CDC" w:rsidRPr="000262D5">
                <w:rPr>
                  <w:rFonts w:ascii="Arial" w:hAnsi="Arial" w:cs="Arial"/>
                  <w:sz w:val="16"/>
                  <w:szCs w:val="16"/>
                </w:rPr>
                <w:t>www.iec-okc.com</w:t>
              </w:r>
            </w:hyperlink>
          </w:p>
        </w:tc>
      </w:tr>
      <w:bookmarkEnd w:id="7"/>
    </w:tbl>
    <w:p w14:paraId="62F85D0E" w14:textId="77777777" w:rsidR="00DF522D" w:rsidRPr="00C911CF" w:rsidRDefault="00DF522D" w:rsidP="00887CDC">
      <w:pPr>
        <w:pStyle w:val="BodyText"/>
      </w:pPr>
    </w:p>
    <w:sectPr w:rsidR="00DF522D" w:rsidRPr="00C911CF"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057F9"/>
    <w:rsid w:val="00016F67"/>
    <w:rsid w:val="00030C99"/>
    <w:rsid w:val="000B62EC"/>
    <w:rsid w:val="000D28B2"/>
    <w:rsid w:val="001020E7"/>
    <w:rsid w:val="00116A45"/>
    <w:rsid w:val="00135185"/>
    <w:rsid w:val="00144619"/>
    <w:rsid w:val="001917AB"/>
    <w:rsid w:val="001E55CA"/>
    <w:rsid w:val="001F2883"/>
    <w:rsid w:val="001F61E1"/>
    <w:rsid w:val="002522A5"/>
    <w:rsid w:val="00264F54"/>
    <w:rsid w:val="00275359"/>
    <w:rsid w:val="002A0602"/>
    <w:rsid w:val="002F32F5"/>
    <w:rsid w:val="00311627"/>
    <w:rsid w:val="00317F76"/>
    <w:rsid w:val="003D4F5B"/>
    <w:rsid w:val="004373A2"/>
    <w:rsid w:val="0047521F"/>
    <w:rsid w:val="00475685"/>
    <w:rsid w:val="00480ECB"/>
    <w:rsid w:val="005245F3"/>
    <w:rsid w:val="00524AD7"/>
    <w:rsid w:val="00567A35"/>
    <w:rsid w:val="005716B4"/>
    <w:rsid w:val="00574721"/>
    <w:rsid w:val="00587D07"/>
    <w:rsid w:val="00646B16"/>
    <w:rsid w:val="006874D1"/>
    <w:rsid w:val="006C4D7F"/>
    <w:rsid w:val="0073115F"/>
    <w:rsid w:val="00740E24"/>
    <w:rsid w:val="00742A1A"/>
    <w:rsid w:val="00753D42"/>
    <w:rsid w:val="007812DB"/>
    <w:rsid w:val="007A3BB1"/>
    <w:rsid w:val="007A6C2C"/>
    <w:rsid w:val="00810AE6"/>
    <w:rsid w:val="0087495C"/>
    <w:rsid w:val="00887CDC"/>
    <w:rsid w:val="00897AD5"/>
    <w:rsid w:val="008D13A2"/>
    <w:rsid w:val="00970B8A"/>
    <w:rsid w:val="00990F2F"/>
    <w:rsid w:val="009D7A67"/>
    <w:rsid w:val="009E63A2"/>
    <w:rsid w:val="009F6B14"/>
    <w:rsid w:val="00A33D4E"/>
    <w:rsid w:val="00A33D7F"/>
    <w:rsid w:val="00A42C7B"/>
    <w:rsid w:val="00A475EC"/>
    <w:rsid w:val="00AA2108"/>
    <w:rsid w:val="00BD7F11"/>
    <w:rsid w:val="00C62FB8"/>
    <w:rsid w:val="00C911CF"/>
    <w:rsid w:val="00C936F5"/>
    <w:rsid w:val="00D474E1"/>
    <w:rsid w:val="00D53596"/>
    <w:rsid w:val="00DA3D41"/>
    <w:rsid w:val="00DE3D05"/>
    <w:rsid w:val="00DF522D"/>
    <w:rsid w:val="00DF7812"/>
    <w:rsid w:val="00E20210"/>
    <w:rsid w:val="00E8406A"/>
    <w:rsid w:val="00E87D0E"/>
    <w:rsid w:val="00ED7317"/>
    <w:rsid w:val="00F11A75"/>
    <w:rsid w:val="00F619A8"/>
    <w:rsid w:val="00F743E3"/>
    <w:rsid w:val="00F81386"/>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8</cp:revision>
  <cp:lastPrinted>2012-03-30T19:39:00Z</cp:lastPrinted>
  <dcterms:created xsi:type="dcterms:W3CDTF">2021-04-27T15:03:00Z</dcterms:created>
  <dcterms:modified xsi:type="dcterms:W3CDTF">2022-11-18T19:00:00Z</dcterms:modified>
</cp:coreProperties>
</file>